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6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53"/>
        <w:gridCol w:w="1954"/>
        <w:gridCol w:w="1954"/>
        <w:gridCol w:w="1955"/>
        <w:gridCol w:w="1954"/>
        <w:gridCol w:w="1955"/>
        <w:gridCol w:w="1955"/>
      </w:tblGrid>
      <w:tr w:rsidR="00D55E9A" w:rsidTr="00D55E9A">
        <w:trPr>
          <w:trHeight w:val="49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55E9A" w:rsidRDefault="00D55E9A">
            <w:pPr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z w:val="18"/>
                <w:vertAlign w:val="superscript"/>
              </w:rPr>
              <w:t>nd</w:t>
            </w:r>
            <w:r>
              <w:rPr>
                <w:b/>
                <w:sz w:val="18"/>
              </w:rPr>
              <w:t xml:space="preserve"> Grade</w:t>
            </w:r>
          </w:p>
          <w:p w:rsidR="00D55E9A" w:rsidRDefault="00D55E9A">
            <w:pPr>
              <w:spacing w:line="240" w:lineRule="auto"/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Who We Are</w:t>
            </w:r>
            <w:r>
              <w:rPr>
                <w:rStyle w:val="eop"/>
                <w:rFonts w:asciiTheme="minorHAnsi" w:hAnsiTheme="minorHAnsi" w:cstheme="minorHAnsi"/>
                <w:b/>
                <w:sz w:val="18"/>
                <w:szCs w:val="18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How We Organize Ourselves</w:t>
            </w:r>
            <w:r>
              <w:rPr>
                <w:rStyle w:val="eop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How the World Works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Where We Are in Place and Time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How we Express Ourselves </w:t>
            </w:r>
            <w:r>
              <w:rPr>
                <w:rStyle w:val="eop"/>
                <w:rFonts w:asciiTheme="minorHAnsi" w:hAnsiTheme="minorHAnsi" w:cstheme="minorHAnsi"/>
                <w:b/>
                <w:sz w:val="18"/>
                <w:szCs w:val="18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Sharing the Planet </w:t>
            </w:r>
            <w:r>
              <w:rPr>
                <w:rStyle w:val="eop"/>
                <w:rFonts w:asciiTheme="minorHAnsi" w:hAnsiTheme="minorHAnsi" w:cstheme="minorHAnsi"/>
                <w:b/>
                <w:sz w:val="18"/>
                <w:szCs w:val="18"/>
              </w:rPr>
              <w:t> </w:t>
            </w:r>
          </w:p>
        </w:tc>
      </w:tr>
      <w:tr w:rsidR="00D55E9A" w:rsidTr="00D55E9A">
        <w:trPr>
          <w:trHeight w:val="1074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55E9A" w:rsidRDefault="00D55E9A">
            <w:pPr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Dates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Aug. 23-Oct. 1 (buffer Sep 29-Oct 1)</w:t>
            </w: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</w:rPr>
              <w:t>Oct. 4- Nov. 12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</w:rPr>
              <w:t>(Buffer Nov. 15-19)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Nov. 29- Jan. 25</w:t>
            </w:r>
            <w:r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Buffer Jan. 31- Feb.4</w:t>
            </w:r>
            <w:r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Feb 7-March 11</w:t>
            </w:r>
            <w:r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(Buffer March 14-18)</w:t>
            </w:r>
            <w:r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</w:rPr>
              <w:t>Mar. 21- Apr. 22 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</w:rPr>
              <w:t>(Buffer April 25-27)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Apr. 28- May 25</w:t>
            </w:r>
            <w:r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D55E9A" w:rsidTr="00D55E9A">
        <w:trPr>
          <w:trHeight w:val="1074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55E9A" w:rsidRDefault="00D55E9A">
            <w:pPr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Central Idea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  <w:t>Understanding our heritage shapes our personal identity</w:t>
            </w:r>
            <w:r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Cs/>
                <w:color w:val="000000"/>
                <w:sz w:val="18"/>
                <w:szCs w:val="18"/>
                <w:lang w:val="en"/>
              </w:rPr>
              <w:t>A community functions and changes to meet the needs of its members.</w:t>
            </w:r>
            <w:r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Everything is composed of matter and moves through cycles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Understanding the past, shapes our understanding of the present.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Experiences, values and beliefs can help us understand ourselves</w:t>
            </w: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highlight w:val="yellow"/>
              </w:rPr>
            </w:pP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Human interactions have an impact on Earth’s resources  </w:t>
            </w: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D55E9A" w:rsidTr="00D55E9A">
        <w:trPr>
          <w:trHeight w:val="1074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55E9A" w:rsidRDefault="00D55E9A">
            <w:pPr>
              <w:spacing w:line="240" w:lineRule="auto"/>
              <w:rPr>
                <w:b/>
              </w:rPr>
            </w:pPr>
            <w:r>
              <w:rPr>
                <w:b/>
                <w:sz w:val="18"/>
              </w:rPr>
              <w:t>Lines of Inquiry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  <w:t>Cultural values shape us as individuals. </w:t>
            </w:r>
            <w:r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</w:pP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  <w:t>As citizens we have responsibilities.</w:t>
            </w:r>
            <w:r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</w:pP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  <w:t>Many people influence our history.</w:t>
            </w:r>
            <w:r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55E9A" w:rsidRDefault="00D55E9A">
            <w:pPr>
              <w:pStyle w:val="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Rules and laws connect the members of a community.  </w:t>
            </w:r>
          </w:p>
          <w:p w:rsidR="00D55E9A" w:rsidRDefault="00D55E9A">
            <w:pPr>
              <w:pStyle w:val="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The executive branch affects change in a community   </w:t>
            </w:r>
          </w:p>
          <w:p w:rsidR="00D55E9A" w:rsidRDefault="00D55E9A">
            <w:pPr>
              <w:pStyle w:val="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The function of money, goods, and services in a community </w:t>
            </w: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Each State of Matter can be altered  </w:t>
            </w: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Some forms of matter can be put back together while others cannot   </w:t>
            </w: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The earth moves through cycles  </w:t>
            </w: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6"/>
                <w:lang w:val="en"/>
              </w:rPr>
              <w:t>Evidence of past civilizations can be used to make connections to present day society. </w:t>
            </w:r>
            <w:r>
              <w:rPr>
                <w:rStyle w:val="eop"/>
                <w:rFonts w:asciiTheme="minorHAnsi" w:hAnsiTheme="minorHAnsi" w:cstheme="minorHAnsi"/>
                <w:color w:val="000000"/>
                <w:sz w:val="18"/>
                <w:szCs w:val="16"/>
              </w:rPr>
              <w:t> </w:t>
            </w: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color w:val="000000"/>
                <w:sz w:val="18"/>
                <w:szCs w:val="16"/>
              </w:rPr>
              <w:t> </w:t>
            </w: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6"/>
                <w:lang w:val="en"/>
              </w:rPr>
              <w:t>Landforms vary depending on the region. </w:t>
            </w:r>
            <w:r>
              <w:rPr>
                <w:rStyle w:val="eop"/>
                <w:rFonts w:asciiTheme="minorHAnsi" w:hAnsiTheme="minorHAnsi" w:cstheme="minorHAnsi"/>
                <w:color w:val="000000"/>
                <w:sz w:val="18"/>
                <w:szCs w:val="16"/>
              </w:rPr>
              <w:t> </w:t>
            </w: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color w:val="000000"/>
                <w:sz w:val="18"/>
                <w:szCs w:val="16"/>
              </w:rPr>
              <w:t> </w:t>
            </w: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6"/>
                <w:lang w:val="en"/>
              </w:rPr>
              <w:t>Historically figures adapt and influence our perspective of cultures today.</w:t>
            </w:r>
            <w:r>
              <w:rPr>
                <w:rStyle w:val="eop"/>
                <w:rFonts w:asciiTheme="minorHAnsi" w:hAnsiTheme="minorHAnsi" w:cstheme="minorHAnsi"/>
                <w:color w:val="000000"/>
                <w:sz w:val="18"/>
                <w:szCs w:val="16"/>
              </w:rPr>
              <w:t> </w:t>
            </w: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lang w:val="en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  <w:t xml:space="preserve">Cultures use symbols to represent celebration and traditions </w:t>
            </w: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</w:pP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E7E6E6"/>
                <w:lang w:val="en"/>
              </w:rPr>
              <w:t>The impact of the past help 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E7E6E6"/>
                <w:lang w:val="en"/>
              </w:rPr>
              <w:t>shape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E7E6E6"/>
                <w:lang w:val="en"/>
              </w:rPr>
              <w:t> the future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E7E6E6"/>
              </w:rPr>
              <w:t> 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E7E6E6"/>
              </w:rPr>
              <w:t> </w:t>
            </w: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All living things have a life cycle (form) </w:t>
            </w: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Changes are happening everywhere in our environment and can be observed (change)</w:t>
            </w: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D55E9A" w:rsidTr="00D55E9A">
        <w:trPr>
          <w:trHeight w:val="1074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55E9A" w:rsidRDefault="00D55E9A">
            <w:pPr>
              <w:spacing w:line="240" w:lineRule="auto"/>
              <w:rPr>
                <w:b/>
              </w:rPr>
            </w:pPr>
            <w:r>
              <w:rPr>
                <w:b/>
                <w:sz w:val="18"/>
              </w:rPr>
              <w:t>Key Concepts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Responsibility</w:t>
            </w: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Change</w:t>
            </w: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Reflection</w:t>
            </w:r>
            <w:r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Function</w:t>
            </w: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Change</w:t>
            </w: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Connection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Function </w:t>
            </w: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Form</w:t>
            </w: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Change</w:t>
            </w: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Causation </w:t>
            </w: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Connection</w:t>
            </w: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Perspective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Reflection</w:t>
            </w: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Connection</w:t>
            </w: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</w:pP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Perspective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Change </w:t>
            </w: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Form</w:t>
            </w: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</w:pPr>
          </w:p>
          <w:p w:rsidR="00D55E9A" w:rsidRDefault="00D55E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Causation </w:t>
            </w:r>
          </w:p>
        </w:tc>
      </w:tr>
    </w:tbl>
    <w:p w:rsidR="00D55E9A" w:rsidRDefault="00D55E9A">
      <w:bookmarkStart w:id="0" w:name="_GoBack"/>
      <w:bookmarkEnd w:id="0"/>
    </w:p>
    <w:sectPr w:rsidR="00D55E9A" w:rsidSect="00D55E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9A"/>
    <w:rsid w:val="00D5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D0159-F891-4575-B4BC-F13A0907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5E9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55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55E9A"/>
  </w:style>
  <w:style w:type="character" w:customStyle="1" w:styleId="eop">
    <w:name w:val="eop"/>
    <w:basedOn w:val="DefaultParagraphFont"/>
    <w:rsid w:val="00D55E9A"/>
  </w:style>
  <w:style w:type="table" w:styleId="TableGrid">
    <w:name w:val="Table Grid"/>
    <w:basedOn w:val="TableNormal"/>
    <w:uiPriority w:val="39"/>
    <w:rsid w:val="00D55E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Yvonne</dc:creator>
  <cp:keywords/>
  <dc:description/>
  <cp:lastModifiedBy>Perry, Yvonne</cp:lastModifiedBy>
  <cp:revision>1</cp:revision>
  <dcterms:created xsi:type="dcterms:W3CDTF">2022-03-14T13:46:00Z</dcterms:created>
  <dcterms:modified xsi:type="dcterms:W3CDTF">2022-03-14T13:46:00Z</dcterms:modified>
</cp:coreProperties>
</file>